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71A0F" w14:textId="77777777" w:rsidR="0059668B" w:rsidRPr="00F00FA2" w:rsidRDefault="00FD5E5D" w:rsidP="00FD5E5D">
      <w:pPr>
        <w:jc w:val="center"/>
      </w:pPr>
      <w:r w:rsidRPr="00F00FA2">
        <w:t>Primary Source Analysis</w:t>
      </w:r>
    </w:p>
    <w:p w14:paraId="325FACDB" w14:textId="77777777" w:rsidR="00FD5E5D" w:rsidRPr="00F00FA2" w:rsidRDefault="00FD5E5D" w:rsidP="00FD5E5D">
      <w:pPr>
        <w:jc w:val="center"/>
      </w:pPr>
      <w:r w:rsidRPr="00F00FA2">
        <w:t>“How where you live effects how you live”</w:t>
      </w:r>
    </w:p>
    <w:p w14:paraId="24DDE56F" w14:textId="77B00F85" w:rsidR="00D30A1B" w:rsidRPr="00F00FA2" w:rsidRDefault="00D30A1B" w:rsidP="00D30A1B">
      <w:r w:rsidRPr="00F00FA2">
        <w:t xml:space="preserve">Students will be working on a time capsule project where they must choose an industry, geographical feature, cultural area, </w:t>
      </w:r>
      <w:r w:rsidR="00C2143A" w:rsidRPr="00F00FA2">
        <w:t>and</w:t>
      </w:r>
      <w:r w:rsidRPr="00F00FA2">
        <w:t xml:space="preserve"> </w:t>
      </w:r>
      <w:r w:rsidR="002F5BBA">
        <w:t>social</w:t>
      </w:r>
      <w:r w:rsidR="00C2143A" w:rsidRPr="00F00FA2">
        <w:t xml:space="preserve"> standing, which effected how people lived during </w:t>
      </w:r>
      <w:r w:rsidR="002346F5">
        <w:t xml:space="preserve">the </w:t>
      </w:r>
      <w:proofErr w:type="gramStart"/>
      <w:r w:rsidR="002346F5">
        <w:t>1920’s-30’s</w:t>
      </w:r>
      <w:proofErr w:type="gramEnd"/>
      <w:r w:rsidR="002346F5">
        <w:t xml:space="preserve"> in the Northeastern Area of the United States</w:t>
      </w:r>
      <w:r w:rsidR="00C2143A" w:rsidRPr="00F00FA2">
        <w:t>. Stud</w:t>
      </w:r>
      <w:r w:rsidR="002346F5">
        <w:t>ents will use primary sources</w:t>
      </w:r>
      <w:r w:rsidR="00C2143A" w:rsidRPr="00F00FA2">
        <w:t xml:space="preserve"> and written descriptions explaining</w:t>
      </w:r>
      <w:r w:rsidR="0033274C">
        <w:t xml:space="preserve"> how this artifact</w:t>
      </w:r>
      <w:r w:rsidR="002346F5">
        <w:t xml:space="preserve"> demonstrated how their surroundings</w:t>
      </w:r>
      <w:r w:rsidR="0033274C">
        <w:t xml:space="preserve"> effected how people lived, as well as</w:t>
      </w:r>
      <w:r w:rsidR="00C2143A" w:rsidRPr="00F00FA2">
        <w:t xml:space="preserve"> why they</w:t>
      </w:r>
      <w:r w:rsidR="0033274C">
        <w:t xml:space="preserve"> felt it was important</w:t>
      </w:r>
      <w:r w:rsidR="00C2143A" w:rsidRPr="00F00FA2">
        <w:t xml:space="preserve"> </w:t>
      </w:r>
      <w:r w:rsidR="0033274C">
        <w:t>to be included in</w:t>
      </w:r>
      <w:r w:rsidR="00C2143A" w:rsidRPr="00F00FA2">
        <w:t xml:space="preserve"> their time capsule. Students can choose how to present their time capsule either electronically, or in a hard copy format. </w:t>
      </w:r>
      <w:r w:rsidR="00C93AEC" w:rsidRPr="00F00FA2">
        <w:t xml:space="preserve">A rubric will be provided for grading </w:t>
      </w:r>
      <w:r w:rsidR="002346F5">
        <w:t>and expectations</w:t>
      </w:r>
      <w:r w:rsidR="00C93AEC" w:rsidRPr="00F00FA2">
        <w:t xml:space="preserve">. </w:t>
      </w:r>
    </w:p>
    <w:p w14:paraId="67EAB248" w14:textId="31C670B0" w:rsidR="00D30A1B" w:rsidRPr="00F00FA2" w:rsidRDefault="00D30A1B" w:rsidP="00D30A1B"/>
    <w:p w14:paraId="1B772DB2" w14:textId="77777777" w:rsidR="00FD5E5D" w:rsidRPr="00F00FA2" w:rsidRDefault="00FD5E5D" w:rsidP="00FD5E5D">
      <w:pPr>
        <w:jc w:val="center"/>
      </w:pPr>
    </w:p>
    <w:p w14:paraId="4620BADD" w14:textId="77777777" w:rsidR="00FD5E5D" w:rsidRPr="00F00FA2" w:rsidRDefault="00FD5E5D" w:rsidP="00FD5E5D">
      <w:pPr>
        <w:pStyle w:val="ListParagraph"/>
        <w:numPr>
          <w:ilvl w:val="0"/>
          <w:numId w:val="1"/>
        </w:numPr>
      </w:pPr>
      <w:r w:rsidRPr="00F00FA2">
        <w:t>Map- Troll map route of Philadelphia 1923</w:t>
      </w:r>
    </w:p>
    <w:p w14:paraId="70AD88C6" w14:textId="7B83E20C" w:rsidR="00FD5E5D" w:rsidRPr="00F00FA2" w:rsidRDefault="00FD5E5D" w:rsidP="00FD5E5D">
      <w:pPr>
        <w:pStyle w:val="ListParagraph"/>
      </w:pPr>
      <w:r w:rsidRPr="00F00FA2">
        <w:t>http://www.phillytrolley.org/1923map/1923_prt_map_b2.html</w:t>
      </w:r>
    </w:p>
    <w:p w14:paraId="4C6501A0" w14:textId="7F0F27A2" w:rsidR="00505EC8" w:rsidRPr="00F00FA2" w:rsidRDefault="002346F5" w:rsidP="00FD5E5D">
      <w:r w:rsidRPr="00F00FA2">
        <w:rPr>
          <w:rFonts w:cs="Arial"/>
          <w:noProof/>
          <w:color w:val="FFFFBA"/>
        </w:rPr>
        <w:drawing>
          <wp:anchor distT="0" distB="0" distL="114300" distR="114300" simplePos="0" relativeHeight="251659264" behindDoc="0" locked="0" layoutInCell="1" allowOverlap="1" wp14:anchorId="59FC2DF7" wp14:editId="03707CEC">
            <wp:simplePos x="0" y="0"/>
            <wp:positionH relativeFrom="column">
              <wp:posOffset>457200</wp:posOffset>
            </wp:positionH>
            <wp:positionV relativeFrom="paragraph">
              <wp:posOffset>127635</wp:posOffset>
            </wp:positionV>
            <wp:extent cx="3660140" cy="2530475"/>
            <wp:effectExtent l="0" t="0" r="0" b="9525"/>
            <wp:wrapThrough wrapText="bothSides">
              <wp:wrapPolygon edited="0">
                <wp:start x="0" y="0"/>
                <wp:lineTo x="0" y="21464"/>
                <wp:lineTo x="21435" y="21464"/>
                <wp:lineTo x="21435"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60140" cy="2530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477D7" w14:textId="77777777" w:rsidR="00505EC8" w:rsidRPr="00F00FA2" w:rsidRDefault="00505EC8" w:rsidP="00505EC8"/>
    <w:p w14:paraId="2ADAB9DD" w14:textId="77777777" w:rsidR="00505EC8" w:rsidRPr="00F00FA2" w:rsidRDefault="00505EC8" w:rsidP="00505EC8"/>
    <w:p w14:paraId="741BBF59" w14:textId="77777777" w:rsidR="00505EC8" w:rsidRPr="00F00FA2" w:rsidRDefault="00505EC8" w:rsidP="00505EC8"/>
    <w:p w14:paraId="006E2F1C" w14:textId="77777777" w:rsidR="00505EC8" w:rsidRPr="00F00FA2" w:rsidRDefault="00505EC8" w:rsidP="00505EC8"/>
    <w:p w14:paraId="33DE5A12" w14:textId="1B469D59" w:rsidR="00505EC8" w:rsidRPr="00F00FA2" w:rsidRDefault="00505EC8" w:rsidP="00505EC8"/>
    <w:p w14:paraId="46FE8BEE" w14:textId="77777777" w:rsidR="00505EC8" w:rsidRPr="00F00FA2" w:rsidRDefault="00505EC8" w:rsidP="00505EC8"/>
    <w:p w14:paraId="10D59B1C" w14:textId="77777777" w:rsidR="00505EC8" w:rsidRPr="00F00FA2" w:rsidRDefault="00505EC8" w:rsidP="00505EC8"/>
    <w:p w14:paraId="04F07903" w14:textId="77777777" w:rsidR="00505EC8" w:rsidRPr="00F00FA2" w:rsidRDefault="00505EC8" w:rsidP="00505EC8"/>
    <w:p w14:paraId="1349E002" w14:textId="77777777" w:rsidR="00505EC8" w:rsidRPr="00F00FA2" w:rsidRDefault="00505EC8" w:rsidP="00505EC8"/>
    <w:p w14:paraId="2B59C622" w14:textId="77777777" w:rsidR="00505EC8" w:rsidRPr="00F00FA2" w:rsidRDefault="00505EC8" w:rsidP="00505EC8"/>
    <w:p w14:paraId="24D38D9D" w14:textId="77777777" w:rsidR="00505EC8" w:rsidRPr="00F00FA2" w:rsidRDefault="00505EC8" w:rsidP="00505EC8"/>
    <w:p w14:paraId="268ADE12" w14:textId="77777777" w:rsidR="00505EC8" w:rsidRPr="00F00FA2" w:rsidRDefault="00505EC8" w:rsidP="00505EC8"/>
    <w:p w14:paraId="26FF215D" w14:textId="77777777" w:rsidR="00505EC8" w:rsidRPr="00F00FA2" w:rsidRDefault="00505EC8" w:rsidP="00505EC8"/>
    <w:p w14:paraId="15D23307" w14:textId="77777777" w:rsidR="00505EC8" w:rsidRPr="00F00FA2" w:rsidRDefault="00505EC8" w:rsidP="00505EC8"/>
    <w:p w14:paraId="3BFC6285" w14:textId="77777777" w:rsidR="00505EC8" w:rsidRPr="00F00FA2" w:rsidRDefault="00505EC8" w:rsidP="00505EC8"/>
    <w:p w14:paraId="1C508B8B" w14:textId="483DD346" w:rsidR="00F00FA2" w:rsidRDefault="00C93AEC" w:rsidP="0033274C">
      <w:pPr>
        <w:ind w:firstLine="720"/>
      </w:pPr>
      <w:r w:rsidRPr="00F00FA2">
        <w:t xml:space="preserve">Students will use maps to determine the geographical influences had on </w:t>
      </w:r>
      <w:r w:rsidR="00F00FA2" w:rsidRPr="00F00FA2">
        <w:t>people’s</w:t>
      </w:r>
      <w:r w:rsidRPr="00F00FA2">
        <w:t xml:space="preserve"> lives during this time. </w:t>
      </w:r>
      <w:r w:rsidR="002346F5">
        <w:t>For this example s</w:t>
      </w:r>
      <w:r w:rsidR="00F00FA2" w:rsidRPr="00F00FA2">
        <w:t xml:space="preserve">tudents will use their own cultural and living experiences to draw connections between the different towns on the map, as well as the implications that it implied to the culture of the time. Students will then discuss how they felt the city of Philadelphia, and other major cities and areas of the Northeast were divided on these cultural lines. From this discussion students will draw connections to their own hometown and if there are similar or different cultural divides represented. </w:t>
      </w:r>
    </w:p>
    <w:p w14:paraId="693C6065" w14:textId="77777777" w:rsidR="00F00FA2" w:rsidRPr="00F00FA2" w:rsidRDefault="00F00FA2" w:rsidP="00F00FA2"/>
    <w:p w14:paraId="19F88A15" w14:textId="77777777" w:rsidR="00F00FA2" w:rsidRDefault="00F00FA2" w:rsidP="00F00FA2">
      <w:pPr>
        <w:pStyle w:val="ListParagraph"/>
      </w:pPr>
    </w:p>
    <w:p w14:paraId="6ED60418" w14:textId="77777777" w:rsidR="00F00FA2" w:rsidRDefault="00F00FA2" w:rsidP="00F00FA2">
      <w:pPr>
        <w:pStyle w:val="ListParagraph"/>
      </w:pPr>
    </w:p>
    <w:p w14:paraId="2367FCF7" w14:textId="77777777" w:rsidR="00F00FA2" w:rsidRDefault="00F00FA2" w:rsidP="00F00FA2">
      <w:pPr>
        <w:pStyle w:val="ListParagraph"/>
      </w:pPr>
    </w:p>
    <w:p w14:paraId="6760471A" w14:textId="77777777" w:rsidR="00F00FA2" w:rsidRDefault="00F00FA2" w:rsidP="00F00FA2">
      <w:pPr>
        <w:pStyle w:val="ListParagraph"/>
      </w:pPr>
    </w:p>
    <w:p w14:paraId="73949333" w14:textId="77777777" w:rsidR="00F00FA2" w:rsidRDefault="00F00FA2" w:rsidP="00F00FA2">
      <w:pPr>
        <w:pStyle w:val="ListParagraph"/>
      </w:pPr>
    </w:p>
    <w:p w14:paraId="25DFF4CE" w14:textId="77777777" w:rsidR="00F00FA2" w:rsidRDefault="00F00FA2" w:rsidP="00F00FA2">
      <w:pPr>
        <w:pStyle w:val="ListParagraph"/>
      </w:pPr>
    </w:p>
    <w:p w14:paraId="1BBF3E42" w14:textId="77777777" w:rsidR="00F00FA2" w:rsidRDefault="00F00FA2" w:rsidP="00F00FA2">
      <w:pPr>
        <w:pStyle w:val="ListParagraph"/>
      </w:pPr>
    </w:p>
    <w:p w14:paraId="12C41F07" w14:textId="77777777" w:rsidR="00F00FA2" w:rsidRPr="00F00FA2" w:rsidRDefault="00F00FA2" w:rsidP="00F00FA2">
      <w:pPr>
        <w:pStyle w:val="ListParagraph"/>
      </w:pPr>
    </w:p>
    <w:p w14:paraId="7DC5CFE7" w14:textId="0BC7E417" w:rsidR="00505EC8" w:rsidRPr="00F00FA2" w:rsidRDefault="00505EC8" w:rsidP="00F00FA2">
      <w:pPr>
        <w:pStyle w:val="ListParagraph"/>
        <w:numPr>
          <w:ilvl w:val="0"/>
          <w:numId w:val="1"/>
        </w:numPr>
      </w:pPr>
      <w:r w:rsidRPr="00F00FA2">
        <w:rPr>
          <w:noProof/>
        </w:rPr>
        <w:drawing>
          <wp:inline distT="0" distB="0" distL="0" distR="0" wp14:anchorId="38E9030D" wp14:editId="45F644BB">
            <wp:extent cx="10160" cy="101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F00FA2">
        <w:rPr>
          <w:rFonts w:cs="Times"/>
          <w:color w:val="1F1F1F"/>
        </w:rPr>
        <w:t>Photo- Atlantic City Board Walk 1938</w:t>
      </w:r>
      <w:r w:rsidR="00F00FA2" w:rsidRPr="00F00FA2">
        <w:rPr>
          <w:rFonts w:cs="Times"/>
          <w:color w:val="1F1F1F"/>
        </w:rPr>
        <w:t xml:space="preserve"> http://www.princetonantiques.com/tphoto.htm</w:t>
      </w:r>
    </w:p>
    <w:p w14:paraId="28C5CD73" w14:textId="0E86018D" w:rsidR="00505EC8" w:rsidRPr="00F00FA2" w:rsidRDefault="00F00FA2" w:rsidP="00505EC8">
      <w:pPr>
        <w:pStyle w:val="ListParagraph"/>
        <w:widowControl w:val="0"/>
        <w:autoSpaceDE w:val="0"/>
        <w:autoSpaceDN w:val="0"/>
        <w:adjustRightInd w:val="0"/>
        <w:rPr>
          <w:rFonts w:cs="Times"/>
          <w:color w:val="1F1F1F"/>
        </w:rPr>
      </w:pPr>
      <w:r>
        <w:rPr>
          <w:rFonts w:ascii="Helvetica" w:hAnsi="Helvetica" w:cs="Helvetica"/>
          <w:noProof/>
        </w:rPr>
        <w:drawing>
          <wp:anchor distT="0" distB="0" distL="114300" distR="114300" simplePos="0" relativeHeight="251661312" behindDoc="0" locked="0" layoutInCell="1" allowOverlap="1" wp14:anchorId="47678A6C" wp14:editId="13B790DA">
            <wp:simplePos x="0" y="0"/>
            <wp:positionH relativeFrom="column">
              <wp:posOffset>457200</wp:posOffset>
            </wp:positionH>
            <wp:positionV relativeFrom="paragraph">
              <wp:posOffset>99695</wp:posOffset>
            </wp:positionV>
            <wp:extent cx="2971800" cy="2354580"/>
            <wp:effectExtent l="0" t="0" r="0" b="7620"/>
            <wp:wrapThrough wrapText="bothSides">
              <wp:wrapPolygon edited="0">
                <wp:start x="0" y="0"/>
                <wp:lineTo x="0" y="21437"/>
                <wp:lineTo x="21415" y="21437"/>
                <wp:lineTo x="21415"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354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35A348" w14:textId="043CC9A6" w:rsidR="00F00FA2" w:rsidRDefault="00F00FA2" w:rsidP="00505EC8"/>
    <w:p w14:paraId="7EE7CDF4" w14:textId="77777777" w:rsidR="00F00FA2" w:rsidRPr="00F00FA2" w:rsidRDefault="00F00FA2" w:rsidP="00F00FA2"/>
    <w:p w14:paraId="0E8610A3" w14:textId="77777777" w:rsidR="00F00FA2" w:rsidRPr="00F00FA2" w:rsidRDefault="00F00FA2" w:rsidP="00F00FA2"/>
    <w:p w14:paraId="4B232BB9" w14:textId="77777777" w:rsidR="00F00FA2" w:rsidRPr="00F00FA2" w:rsidRDefault="00F00FA2" w:rsidP="00F00FA2"/>
    <w:p w14:paraId="0992212E" w14:textId="77777777" w:rsidR="00F00FA2" w:rsidRPr="00F00FA2" w:rsidRDefault="00F00FA2" w:rsidP="00F00FA2"/>
    <w:p w14:paraId="608D3094" w14:textId="77777777" w:rsidR="00F00FA2" w:rsidRPr="00F00FA2" w:rsidRDefault="00F00FA2" w:rsidP="00F00FA2"/>
    <w:p w14:paraId="099BF429" w14:textId="77777777" w:rsidR="00F00FA2" w:rsidRPr="00F00FA2" w:rsidRDefault="00F00FA2" w:rsidP="00F00FA2"/>
    <w:p w14:paraId="7649C950" w14:textId="77777777" w:rsidR="00F00FA2" w:rsidRPr="00F00FA2" w:rsidRDefault="00F00FA2" w:rsidP="00F00FA2"/>
    <w:p w14:paraId="768039BB" w14:textId="77777777" w:rsidR="00F00FA2" w:rsidRPr="00F00FA2" w:rsidRDefault="00F00FA2" w:rsidP="00F00FA2"/>
    <w:p w14:paraId="4804490D" w14:textId="77777777" w:rsidR="00F00FA2" w:rsidRPr="00F00FA2" w:rsidRDefault="00F00FA2" w:rsidP="00F00FA2"/>
    <w:p w14:paraId="4D187DFA" w14:textId="77777777" w:rsidR="00F00FA2" w:rsidRPr="00F00FA2" w:rsidRDefault="00F00FA2" w:rsidP="00F00FA2"/>
    <w:p w14:paraId="547FB22D" w14:textId="77777777" w:rsidR="00F00FA2" w:rsidRPr="00F00FA2" w:rsidRDefault="00F00FA2" w:rsidP="00F00FA2"/>
    <w:p w14:paraId="48F00045" w14:textId="77777777" w:rsidR="00F00FA2" w:rsidRPr="00F00FA2" w:rsidRDefault="00F00FA2" w:rsidP="00F00FA2"/>
    <w:p w14:paraId="585CE3C1" w14:textId="77777777" w:rsidR="00F00FA2" w:rsidRPr="00F00FA2" w:rsidRDefault="00F00FA2" w:rsidP="00F00FA2"/>
    <w:p w14:paraId="2B109F9A" w14:textId="0F678861" w:rsidR="00FD5E5D" w:rsidRDefault="00F00FA2" w:rsidP="0033274C">
      <w:pPr>
        <w:ind w:firstLine="720"/>
      </w:pPr>
      <w:r>
        <w:t xml:space="preserve">Students will use different primary sources including photographs to learn about the major industries across the Northeast including: farming, fishing, factory work, banking, stock marketing, and others. From these photographs students will synthesis what they see, details about the different jobs presented, the condition of the workers, and other details from which they can draw conclusions about the depicted lives. Students will use their </w:t>
      </w:r>
      <w:r w:rsidR="0033274C">
        <w:t xml:space="preserve">analysis to draw conclusions about how people’s jobs and different industries impacted their way of life. </w:t>
      </w:r>
    </w:p>
    <w:p w14:paraId="24F11A78" w14:textId="77777777" w:rsidR="002F5BBA" w:rsidRPr="002F5BBA" w:rsidRDefault="002F5BBA" w:rsidP="0033274C">
      <w:pPr>
        <w:ind w:firstLine="720"/>
      </w:pPr>
    </w:p>
    <w:p w14:paraId="1FFAE176" w14:textId="77777777" w:rsidR="002F5BBA" w:rsidRPr="002F5BBA" w:rsidRDefault="002F5BBA" w:rsidP="002F5BBA">
      <w:pPr>
        <w:pStyle w:val="ListParagraph"/>
        <w:numPr>
          <w:ilvl w:val="0"/>
          <w:numId w:val="1"/>
        </w:numPr>
      </w:pPr>
      <w:r w:rsidRPr="002F5BBA">
        <w:t xml:space="preserve">Museum Exhibit – Women’s Dress Exhibit </w:t>
      </w:r>
    </w:p>
    <w:p w14:paraId="50912903" w14:textId="76A841CF" w:rsidR="002F5BBA" w:rsidRDefault="002F5BBA" w:rsidP="002F5BBA">
      <w:pPr>
        <w:pStyle w:val="ListParagraph"/>
        <w:rPr>
          <w:rStyle w:val="Hyperlink"/>
        </w:rPr>
      </w:pPr>
      <w:r w:rsidRPr="002F5BBA">
        <w:fldChar w:fldCharType="begin"/>
      </w:r>
      <w:r w:rsidRPr="002F5BBA">
        <w:instrText xml:space="preserve"> HYPERLINK "http://amhistory.si.edu/costume/index.htm" </w:instrText>
      </w:r>
      <w:r w:rsidRPr="002F5BBA">
        <w:fldChar w:fldCharType="separate"/>
      </w:r>
      <w:r w:rsidRPr="002F5BBA">
        <w:rPr>
          <w:rStyle w:val="Hyperlink"/>
        </w:rPr>
        <w:t>http://amhistory.si.edu/costume/index.htm</w:t>
      </w:r>
      <w:r w:rsidRPr="002F5BBA">
        <w:rPr>
          <w:rStyle w:val="Hyperlink"/>
        </w:rPr>
        <w:fldChar w:fldCharType="end"/>
      </w:r>
    </w:p>
    <w:p w14:paraId="2FF18927" w14:textId="77777777" w:rsidR="002F5BBA" w:rsidRDefault="002F5BBA" w:rsidP="002F5BBA">
      <w:pPr>
        <w:pStyle w:val="ListParagraph"/>
        <w:rPr>
          <w:rStyle w:val="Hyperlink"/>
        </w:rPr>
      </w:pPr>
    </w:p>
    <w:p w14:paraId="602766D2" w14:textId="1D7A77FE" w:rsidR="002F5BBA" w:rsidRPr="002F5BBA" w:rsidRDefault="002F5BBA" w:rsidP="006D7AF8">
      <w:pPr>
        <w:ind w:firstLine="720"/>
      </w:pPr>
      <w:r w:rsidRPr="006D7AF8">
        <w:rPr>
          <w:rStyle w:val="Hyperlink"/>
          <w:color w:val="auto"/>
          <w:u w:val="none"/>
        </w:rPr>
        <w:t xml:space="preserve">Students will use this online Museum exhibit to search through the different types of clothing women wore in the 1920’s and 1930’s. The different types of materials, </w:t>
      </w:r>
      <w:r w:rsidR="006D7AF8" w:rsidRPr="006D7AF8">
        <w:rPr>
          <w:rStyle w:val="Hyperlink"/>
          <w:color w:val="auto"/>
          <w:u w:val="none"/>
        </w:rPr>
        <w:t>an explanation for the clothes, as well as the price at the time is</w:t>
      </w:r>
      <w:r w:rsidRPr="006D7AF8">
        <w:rPr>
          <w:rStyle w:val="Hyperlink"/>
          <w:color w:val="auto"/>
          <w:u w:val="none"/>
        </w:rPr>
        <w:t xml:space="preserve"> offered through the exhibit. From this information students will conclude similarities and differences between the different types of outfits, and what they expected the different women social standing to be. Students will compare and contrast 4 different outfits, and </w:t>
      </w:r>
      <w:r w:rsidR="006D7AF8" w:rsidRPr="006D7AF8">
        <w:rPr>
          <w:rStyle w:val="Hyperlink"/>
          <w:color w:val="auto"/>
          <w:u w:val="none"/>
        </w:rPr>
        <w:t xml:space="preserve">explain why they thought each outfit represented a different social standing and </w:t>
      </w:r>
      <w:r w:rsidR="002346F5">
        <w:rPr>
          <w:rStyle w:val="Hyperlink"/>
          <w:color w:val="auto"/>
          <w:u w:val="none"/>
        </w:rPr>
        <w:t xml:space="preserve">why. </w:t>
      </w:r>
      <w:bookmarkStart w:id="0" w:name="_GoBack"/>
      <w:bookmarkEnd w:id="0"/>
      <w:r w:rsidR="006D7AF8" w:rsidRPr="006D7AF8">
        <w:rPr>
          <w:rStyle w:val="Hyperlink"/>
          <w:color w:val="auto"/>
          <w:u w:val="none"/>
        </w:rPr>
        <w:t xml:space="preserve">This will be used in the time capsule to show the vast differences between social classes during this time period. </w:t>
      </w:r>
    </w:p>
    <w:sectPr w:rsidR="002F5BBA" w:rsidRPr="002F5BBA" w:rsidSect="00805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D6D63"/>
    <w:multiLevelType w:val="hybridMultilevel"/>
    <w:tmpl w:val="D7BCD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26"/>
    <w:rsid w:val="002346F5"/>
    <w:rsid w:val="002F5BBA"/>
    <w:rsid w:val="0033274C"/>
    <w:rsid w:val="00505EC8"/>
    <w:rsid w:val="0059668B"/>
    <w:rsid w:val="006D7AF8"/>
    <w:rsid w:val="0080528C"/>
    <w:rsid w:val="00845990"/>
    <w:rsid w:val="00A47ADE"/>
    <w:rsid w:val="00B04E98"/>
    <w:rsid w:val="00C2143A"/>
    <w:rsid w:val="00C93AEC"/>
    <w:rsid w:val="00D30A1B"/>
    <w:rsid w:val="00EC5326"/>
    <w:rsid w:val="00F00FA2"/>
    <w:rsid w:val="00FD5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3A0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E5D"/>
    <w:pPr>
      <w:ind w:left="720"/>
      <w:contextualSpacing/>
    </w:pPr>
  </w:style>
  <w:style w:type="paragraph" w:styleId="BalloonText">
    <w:name w:val="Balloon Text"/>
    <w:basedOn w:val="Normal"/>
    <w:link w:val="BalloonTextChar"/>
    <w:uiPriority w:val="99"/>
    <w:semiHidden/>
    <w:unhideWhenUsed/>
    <w:rsid w:val="00505E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5EC8"/>
    <w:rPr>
      <w:rFonts w:ascii="Lucida Grande" w:hAnsi="Lucida Grande" w:cs="Lucida Grande"/>
      <w:sz w:val="18"/>
      <w:szCs w:val="18"/>
    </w:rPr>
  </w:style>
  <w:style w:type="character" w:styleId="Hyperlink">
    <w:name w:val="Hyperlink"/>
    <w:basedOn w:val="DefaultParagraphFont"/>
    <w:uiPriority w:val="99"/>
    <w:unhideWhenUsed/>
    <w:rsid w:val="002F5BBA"/>
    <w:rPr>
      <w:color w:val="0000FF" w:themeColor="hyperlink"/>
      <w:u w:val="single"/>
    </w:rPr>
  </w:style>
  <w:style w:type="character" w:styleId="FollowedHyperlink">
    <w:name w:val="FollowedHyperlink"/>
    <w:basedOn w:val="DefaultParagraphFont"/>
    <w:uiPriority w:val="99"/>
    <w:semiHidden/>
    <w:unhideWhenUsed/>
    <w:rsid w:val="002F5BB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E5D"/>
    <w:pPr>
      <w:ind w:left="720"/>
      <w:contextualSpacing/>
    </w:pPr>
  </w:style>
  <w:style w:type="paragraph" w:styleId="BalloonText">
    <w:name w:val="Balloon Text"/>
    <w:basedOn w:val="Normal"/>
    <w:link w:val="BalloonTextChar"/>
    <w:uiPriority w:val="99"/>
    <w:semiHidden/>
    <w:unhideWhenUsed/>
    <w:rsid w:val="00505E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5EC8"/>
    <w:rPr>
      <w:rFonts w:ascii="Lucida Grande" w:hAnsi="Lucida Grande" w:cs="Lucida Grande"/>
      <w:sz w:val="18"/>
      <w:szCs w:val="18"/>
    </w:rPr>
  </w:style>
  <w:style w:type="character" w:styleId="Hyperlink">
    <w:name w:val="Hyperlink"/>
    <w:basedOn w:val="DefaultParagraphFont"/>
    <w:uiPriority w:val="99"/>
    <w:unhideWhenUsed/>
    <w:rsid w:val="002F5BBA"/>
    <w:rPr>
      <w:color w:val="0000FF" w:themeColor="hyperlink"/>
      <w:u w:val="single"/>
    </w:rPr>
  </w:style>
  <w:style w:type="character" w:styleId="FollowedHyperlink">
    <w:name w:val="FollowedHyperlink"/>
    <w:basedOn w:val="DefaultParagraphFont"/>
    <w:uiPriority w:val="99"/>
    <w:semiHidden/>
    <w:unhideWhenUsed/>
    <w:rsid w:val="002F5B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438</Words>
  <Characters>2503</Characters>
  <Application>Microsoft Macintosh Word</Application>
  <DocSecurity>0</DocSecurity>
  <Lines>20</Lines>
  <Paragraphs>5</Paragraphs>
  <ScaleCrop>false</ScaleCrop>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Foster</dc:creator>
  <cp:keywords/>
  <dc:description/>
  <cp:lastModifiedBy>Anna Foster</cp:lastModifiedBy>
  <cp:revision>10</cp:revision>
  <dcterms:created xsi:type="dcterms:W3CDTF">2014-11-15T12:17:00Z</dcterms:created>
  <dcterms:modified xsi:type="dcterms:W3CDTF">2014-11-16T10:36:00Z</dcterms:modified>
</cp:coreProperties>
</file>